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30" w:rsidRDefault="00A16F30" w:rsidP="00A16F30">
      <w:r>
        <w:rPr>
          <w:noProof/>
          <w:lang w:eastAsia="pl-PL"/>
        </w:rPr>
        <w:drawing>
          <wp:inline distT="0" distB="0" distL="0" distR="0">
            <wp:extent cx="876300" cy="885825"/>
            <wp:effectExtent l="0" t="0" r="0" b="9525"/>
            <wp:docPr id="1" name="Obraz 1" descr="Logo L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30" w:rsidRDefault="00A16F30" w:rsidP="00A16F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Uchwała Nr 2</w:t>
      </w:r>
      <w:r>
        <w:rPr>
          <w:rFonts w:ascii="Times New Roman" w:hAnsi="Times New Roman" w:cs="Times New Roman"/>
          <w:b/>
          <w:sz w:val="40"/>
          <w:szCs w:val="40"/>
        </w:rPr>
        <w:t>/2019</w:t>
      </w:r>
    </w:p>
    <w:p w:rsidR="00A16F30" w:rsidRDefault="00A16F30" w:rsidP="00A16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15 kwietnia 2019r.</w:t>
      </w:r>
    </w:p>
    <w:p w:rsidR="00A16F30" w:rsidRDefault="00A16F30" w:rsidP="00A16F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Lesznowolskiej Rady Seniorów</w:t>
      </w:r>
    </w:p>
    <w:p w:rsidR="00A16F30" w:rsidRDefault="00A16F30" w:rsidP="00A16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uchwalenia plany pracy Lesznowolskiej Rady Seniorów na okres </w:t>
      </w:r>
    </w:p>
    <w:p w:rsidR="00A16F30" w:rsidRDefault="00A16F30" w:rsidP="00A16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2019 roku do 2023 roku.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6F30" w:rsidRDefault="00A16F30" w:rsidP="00A16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F30" w:rsidRDefault="00A16F30" w:rsidP="00A1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podjęciem Uchwały Nr 578/2018 przez Radę Gminy Lesznowola </w:t>
      </w:r>
    </w:p>
    <w:p w:rsidR="00A16F30" w:rsidRDefault="00A16F30" w:rsidP="00A16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9 lutego 2018 roku. Lesznowolska Rada Seniorów uchwala co następuje:</w:t>
      </w:r>
    </w:p>
    <w:p w:rsidR="00A16F30" w:rsidRDefault="00A16F30" w:rsidP="00A16F30">
      <w:pPr>
        <w:jc w:val="both"/>
        <w:rPr>
          <w:sz w:val="28"/>
          <w:szCs w:val="28"/>
        </w:rPr>
      </w:pPr>
    </w:p>
    <w:p w:rsidR="00A16F30" w:rsidRDefault="00A16F30" w:rsidP="00A16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A16F30" w:rsidRDefault="00A16F30" w:rsidP="00A16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Leszn</w:t>
      </w:r>
      <w:r>
        <w:rPr>
          <w:rFonts w:ascii="Times New Roman" w:hAnsi="Times New Roman" w:cs="Times New Roman"/>
          <w:sz w:val="28"/>
          <w:szCs w:val="28"/>
        </w:rPr>
        <w:t>owolska Rada Seniorów  uchwala Plan Pracy w Kadencji 2019r. – 2023r., zawierający dwadzieścia sześć punktów do realizacji przez Lesznowolską Radę Seniorów.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30" w:rsidRDefault="00A16F30" w:rsidP="00A16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A16F30" w:rsidRDefault="00A16F30" w:rsidP="00A16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Lesznowolskiej Rady Seniorów na okres od 2019 roku do 2023 roku stanowi załącznik do niniejszej uchwały.</w:t>
      </w:r>
    </w:p>
    <w:p w:rsidR="00A16F30" w:rsidRDefault="00A16F30" w:rsidP="00A16F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A16F30" w:rsidRDefault="00A16F30" w:rsidP="00A16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 życie z dniem podjęcia.</w:t>
      </w:r>
      <w:bookmarkStart w:id="0" w:name="_GoBack"/>
      <w:bookmarkEnd w:id="0"/>
    </w:p>
    <w:p w:rsidR="00A16F30" w:rsidRDefault="00A16F30" w:rsidP="00A16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30" w:rsidRDefault="00A16F30" w:rsidP="00A16F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F30" w:rsidRDefault="00A16F30" w:rsidP="00A16F30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Stanisława  Kondracka                                                          Janina Chmielewska</w:t>
      </w:r>
    </w:p>
    <w:p w:rsidR="00A16F30" w:rsidRDefault="00A16F30" w:rsidP="00A16F3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30" w:rsidRDefault="00A16F30" w:rsidP="00A16F30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Przewodnicząca                                                                 Za-ca Przewodniczącego</w:t>
      </w:r>
    </w:p>
    <w:p w:rsidR="00A16F30" w:rsidRDefault="00A16F30" w:rsidP="00A16F30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16F30" w:rsidRDefault="00A16F30" w:rsidP="00A16F30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Krystyna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Mastalerczuk</w:t>
      </w:r>
      <w:proofErr w:type="spellEnd"/>
    </w:p>
    <w:p w:rsidR="00A16F30" w:rsidRDefault="00A16F30" w:rsidP="00A16F30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F30" w:rsidRDefault="00A16F30" w:rsidP="00A16F30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Za-ca Przewodniczącego</w:t>
      </w:r>
    </w:p>
    <w:p w:rsidR="0085238B" w:rsidRDefault="0085238B"/>
    <w:sectPr w:rsidR="0085238B" w:rsidSect="00A16F3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30"/>
    <w:rsid w:val="0085238B"/>
    <w:rsid w:val="009A4E79"/>
    <w:rsid w:val="00A16F30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534E8-B613-4908-B044-47DAE005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F3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2</cp:revision>
  <cp:lastPrinted>2019-05-06T11:49:00Z</cp:lastPrinted>
  <dcterms:created xsi:type="dcterms:W3CDTF">2019-05-06T11:37:00Z</dcterms:created>
  <dcterms:modified xsi:type="dcterms:W3CDTF">2019-05-06T11:50:00Z</dcterms:modified>
</cp:coreProperties>
</file>